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5A" w:rsidRDefault="00FF285A" w:rsidP="00FF285A">
      <w:pPr>
        <w:jc w:val="center"/>
      </w:pPr>
      <w:r>
        <w:t>ПРИМЕРНАЯ МАТРИЦА ПЛАНА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76"/>
        <w:gridCol w:w="2327"/>
        <w:gridCol w:w="1192"/>
        <w:gridCol w:w="1125"/>
      </w:tblGrid>
      <w:tr w:rsidR="00FF285A" w:rsidRPr="004B329D" w:rsidTr="009212AD">
        <w:tc>
          <w:tcPr>
            <w:tcW w:w="2122" w:type="dxa"/>
          </w:tcPr>
          <w:p w:rsidR="00FF285A" w:rsidRPr="004B329D" w:rsidRDefault="00FF285A" w:rsidP="009212AD">
            <w:pPr>
              <w:jc w:val="center"/>
              <w:rPr>
                <w:b/>
              </w:rPr>
            </w:pPr>
            <w:r w:rsidRPr="004B329D">
              <w:rPr>
                <w:b/>
              </w:rPr>
              <w:t>Модули</w:t>
            </w:r>
          </w:p>
        </w:tc>
        <w:tc>
          <w:tcPr>
            <w:tcW w:w="2576" w:type="dxa"/>
          </w:tcPr>
          <w:p w:rsidR="00FF285A" w:rsidRPr="004B329D" w:rsidRDefault="00FF285A" w:rsidP="009212AD">
            <w:pPr>
              <w:jc w:val="center"/>
              <w:rPr>
                <w:b/>
              </w:rPr>
            </w:pPr>
            <w:r w:rsidRPr="004B329D">
              <w:rPr>
                <w:b/>
              </w:rPr>
              <w:t>Уровни (виды и критерии)</w:t>
            </w:r>
          </w:p>
        </w:tc>
        <w:tc>
          <w:tcPr>
            <w:tcW w:w="2327" w:type="dxa"/>
          </w:tcPr>
          <w:p w:rsidR="00FF285A" w:rsidRPr="004B329D" w:rsidRDefault="00FF285A" w:rsidP="009212AD">
            <w:pPr>
              <w:jc w:val="center"/>
              <w:rPr>
                <w:b/>
              </w:rPr>
            </w:pPr>
            <w:r w:rsidRPr="004B329D">
              <w:rPr>
                <w:b/>
              </w:rPr>
              <w:t>Мероприятия (события)</w:t>
            </w:r>
          </w:p>
        </w:tc>
        <w:tc>
          <w:tcPr>
            <w:tcW w:w="1192" w:type="dxa"/>
          </w:tcPr>
          <w:p w:rsidR="00FF285A" w:rsidRPr="004B329D" w:rsidRDefault="00FF285A" w:rsidP="009212AD">
            <w:pPr>
              <w:jc w:val="center"/>
              <w:rPr>
                <w:b/>
              </w:rPr>
            </w:pPr>
            <w:r w:rsidRPr="004B329D">
              <w:rPr>
                <w:b/>
              </w:rPr>
              <w:t>Срок</w:t>
            </w:r>
          </w:p>
        </w:tc>
        <w:tc>
          <w:tcPr>
            <w:tcW w:w="841" w:type="dxa"/>
          </w:tcPr>
          <w:p w:rsidR="00FF285A" w:rsidRPr="004B329D" w:rsidRDefault="00FF285A" w:rsidP="009212AD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FF285A" w:rsidTr="009212AD">
        <w:tc>
          <w:tcPr>
            <w:tcW w:w="8217" w:type="dxa"/>
            <w:gridSpan w:val="4"/>
          </w:tcPr>
          <w:p w:rsidR="00FF285A" w:rsidRDefault="00FF285A" w:rsidP="009212AD">
            <w:pPr>
              <w:jc w:val="center"/>
            </w:pPr>
            <w:r>
              <w:t>Инвариантные модули</w:t>
            </w:r>
          </w:p>
        </w:tc>
        <w:tc>
          <w:tcPr>
            <w:tcW w:w="841" w:type="dxa"/>
          </w:tcPr>
          <w:p w:rsidR="00FF285A" w:rsidRDefault="00FF285A" w:rsidP="009212AD">
            <w:pPr>
              <w:jc w:val="center"/>
            </w:pPr>
          </w:p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«Классное руководство»</w:t>
            </w:r>
          </w:p>
        </w:tc>
        <w:tc>
          <w:tcPr>
            <w:tcW w:w="2576" w:type="dxa"/>
          </w:tcPr>
          <w:p w:rsidR="00FF285A" w:rsidRDefault="00FF285A" w:rsidP="009212AD">
            <w:r>
              <w:t>Работа с классным коллективом»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Индивидуальная работа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Работа с учителями, преподающими в классе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Работа с родителями (законными представителями)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«Курсы внеурочной деятельности»</w:t>
            </w:r>
          </w:p>
        </w:tc>
        <w:tc>
          <w:tcPr>
            <w:tcW w:w="2576" w:type="dxa"/>
          </w:tcPr>
          <w:p w:rsidR="00FF285A" w:rsidRDefault="00FF285A" w:rsidP="009212AD">
            <w:r>
              <w:t>Познавательная деятельность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Художественное творчество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Проблемно-ценностное общение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Туристско-краеведческая деятельность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Трудовая деятельность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Игровая деятельность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«Школьный урок»</w:t>
            </w:r>
          </w:p>
        </w:tc>
        <w:tc>
          <w:tcPr>
            <w:tcW w:w="2576" w:type="dxa"/>
          </w:tcPr>
          <w:p w:rsidR="00FF285A" w:rsidRDefault="00FF285A" w:rsidP="009212AD">
            <w:r>
              <w:t>Доверие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Соблюдение норм поведения, дисциплины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Обсуждение ценностного аспекта изучаемого на уроке явления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Организация шефства над неуспевающими одноклассниками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Поддержка исследовательской деятельности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«Самоуправление»</w:t>
            </w:r>
          </w:p>
        </w:tc>
        <w:tc>
          <w:tcPr>
            <w:tcW w:w="2576" w:type="dxa"/>
          </w:tcPr>
          <w:p w:rsidR="00FF285A" w:rsidRDefault="00FF285A" w:rsidP="009212AD">
            <w:r>
              <w:t>Деятельность Совета учащихся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 w:rsidRPr="00DE2137">
              <w:t>Деятельность Совета</w:t>
            </w:r>
            <w:r>
              <w:t xml:space="preserve"> старост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Деятельность школьного актива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 w:rsidRPr="00DE2137">
              <w:t xml:space="preserve">Деятельность </w:t>
            </w:r>
            <w:r>
              <w:t xml:space="preserve">творческого </w:t>
            </w:r>
            <w:r w:rsidRPr="00DE2137">
              <w:t>Совета</w:t>
            </w:r>
            <w:r>
              <w:t xml:space="preserve"> дела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Деятельность школьной службы примирения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«Профориентация»</w:t>
            </w:r>
          </w:p>
        </w:tc>
        <w:tc>
          <w:tcPr>
            <w:tcW w:w="2576" w:type="dxa"/>
          </w:tcPr>
          <w:p w:rsidR="00FF285A" w:rsidRDefault="00FF285A" w:rsidP="009212AD">
            <w:r>
              <w:t xml:space="preserve">Часы </w:t>
            </w:r>
            <w:proofErr w:type="spellStart"/>
            <w:r>
              <w:t>профориентационного</w:t>
            </w:r>
            <w:proofErr w:type="spellEnd"/>
            <w:r>
              <w:t xml:space="preserve"> общения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Экскурсии на предприятия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 xml:space="preserve">Посещение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выставок, ярмарок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proofErr w:type="spellStart"/>
            <w:r>
              <w:t>Профориентационная</w:t>
            </w:r>
            <w:proofErr w:type="spellEnd"/>
            <w:r>
              <w:t xml:space="preserve"> смена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 xml:space="preserve">Участие в </w:t>
            </w:r>
            <w:proofErr w:type="spellStart"/>
            <w:r>
              <w:t>профориентаионном</w:t>
            </w:r>
            <w:proofErr w:type="spellEnd"/>
            <w:r>
              <w:t xml:space="preserve"> проекте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Консультация психолога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Работа с родителями</w:t>
            </w:r>
          </w:p>
        </w:tc>
        <w:tc>
          <w:tcPr>
            <w:tcW w:w="2576" w:type="dxa"/>
          </w:tcPr>
          <w:p w:rsidR="00FF285A" w:rsidRDefault="00FF285A" w:rsidP="009212AD">
            <w:r>
              <w:t xml:space="preserve">Групповой уровень ( Попечительский совет, клубы, собрания, форумы, всеобуч) 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Индивидуальный (консультации специалистов, помощь школе)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8217" w:type="dxa"/>
            <w:gridSpan w:val="4"/>
          </w:tcPr>
          <w:p w:rsidR="00FF285A" w:rsidRDefault="00FF285A" w:rsidP="009212AD">
            <w:pPr>
              <w:jc w:val="center"/>
            </w:pPr>
            <w:r>
              <w:t>Вариативные модули</w:t>
            </w:r>
          </w:p>
        </w:tc>
        <w:tc>
          <w:tcPr>
            <w:tcW w:w="841" w:type="dxa"/>
          </w:tcPr>
          <w:p w:rsidR="00FF285A" w:rsidRDefault="00FF285A" w:rsidP="009212AD">
            <w:pPr>
              <w:jc w:val="center"/>
            </w:pPr>
          </w:p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«Ключевые общешкольные дела»»</w:t>
            </w:r>
          </w:p>
        </w:tc>
        <w:tc>
          <w:tcPr>
            <w:tcW w:w="2576" w:type="dxa"/>
          </w:tcPr>
          <w:p w:rsidR="00FF285A" w:rsidRDefault="00FF285A" w:rsidP="009212AD">
            <w:r>
              <w:t xml:space="preserve">Школьный 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Класса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Индивидуальный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«Детские общественные объединения»</w:t>
            </w:r>
          </w:p>
        </w:tc>
        <w:tc>
          <w:tcPr>
            <w:tcW w:w="2576" w:type="dxa"/>
          </w:tcPr>
          <w:p w:rsidR="00FF285A" w:rsidRDefault="00FF285A" w:rsidP="009212AD">
            <w:r>
              <w:t>Организация общественно-полезных дел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Клубные встречи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Лагерные сборы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 xml:space="preserve">Традиции 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Участие в волонтерских акциях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«Экскурсии, экспедиции, походы»</w:t>
            </w:r>
          </w:p>
        </w:tc>
        <w:tc>
          <w:tcPr>
            <w:tcW w:w="2576" w:type="dxa"/>
          </w:tcPr>
          <w:p w:rsidR="00FF285A" w:rsidRDefault="00FF285A" w:rsidP="009212AD">
            <w:r>
              <w:t>Пешие прогулки (походы, экскурсии…)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Экспедиции (литературные, исторические и др.)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Поисковые экспедиции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 xml:space="preserve">Походы, </w:t>
            </w:r>
            <w:proofErr w:type="spellStart"/>
            <w:r>
              <w:t>турслеты</w:t>
            </w:r>
            <w:proofErr w:type="spellEnd"/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Школьные медиа</w:t>
            </w:r>
          </w:p>
        </w:tc>
        <w:tc>
          <w:tcPr>
            <w:tcW w:w="2576" w:type="dxa"/>
          </w:tcPr>
          <w:p w:rsidR="00FF285A" w:rsidRDefault="00FF285A" w:rsidP="009212AD">
            <w:r>
              <w:t>Деятельность редакционного совета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Школьная газета, интернет-группа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 xml:space="preserve">Школьные </w:t>
            </w:r>
            <w:proofErr w:type="spellStart"/>
            <w:r>
              <w:t>медиацентр</w:t>
            </w:r>
            <w:proofErr w:type="spellEnd"/>
            <w:r>
              <w:t>, киностудия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 w:val="restart"/>
          </w:tcPr>
          <w:p w:rsidR="00FF285A" w:rsidRDefault="00FF285A" w:rsidP="009212AD">
            <w:r>
              <w:t>Модуль Организация предметно-эстетической среды»</w:t>
            </w:r>
          </w:p>
        </w:tc>
        <w:tc>
          <w:tcPr>
            <w:tcW w:w="2576" w:type="dxa"/>
          </w:tcPr>
          <w:p w:rsidR="00FF285A" w:rsidRDefault="00FF285A" w:rsidP="009212AD">
            <w:r>
              <w:t>Оформление интерьера школы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Экспозиции на стенах школы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Озеленение пришкольной территории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Стеллаж свободного книгообмена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Событийный дизайн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Классные кабинеты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Школьная символика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  <w:tr w:rsidR="00FF285A" w:rsidTr="009212AD">
        <w:tc>
          <w:tcPr>
            <w:tcW w:w="2122" w:type="dxa"/>
            <w:vMerge/>
          </w:tcPr>
          <w:p w:rsidR="00FF285A" w:rsidRDefault="00FF285A" w:rsidP="009212AD"/>
        </w:tc>
        <w:tc>
          <w:tcPr>
            <w:tcW w:w="2576" w:type="dxa"/>
          </w:tcPr>
          <w:p w:rsidR="00FF285A" w:rsidRDefault="00FF285A" w:rsidP="009212AD">
            <w:r>
              <w:t>Конкурсы творческих проектов</w:t>
            </w:r>
          </w:p>
        </w:tc>
        <w:tc>
          <w:tcPr>
            <w:tcW w:w="2327" w:type="dxa"/>
          </w:tcPr>
          <w:p w:rsidR="00FF285A" w:rsidRDefault="00FF285A" w:rsidP="009212AD"/>
        </w:tc>
        <w:tc>
          <w:tcPr>
            <w:tcW w:w="1192" w:type="dxa"/>
          </w:tcPr>
          <w:p w:rsidR="00FF285A" w:rsidRDefault="00FF285A" w:rsidP="009212AD"/>
        </w:tc>
        <w:tc>
          <w:tcPr>
            <w:tcW w:w="841" w:type="dxa"/>
          </w:tcPr>
          <w:p w:rsidR="00FF285A" w:rsidRDefault="00FF285A" w:rsidP="009212AD"/>
        </w:tc>
      </w:tr>
    </w:tbl>
    <w:p w:rsidR="00FF285A" w:rsidRDefault="00FF285A" w:rsidP="00FF285A"/>
    <w:p w:rsidR="006163D6" w:rsidRDefault="00FF285A">
      <w:bookmarkStart w:id="0" w:name="_GoBack"/>
      <w:bookmarkEnd w:id="0"/>
    </w:p>
    <w:sectPr w:rsidR="006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AE"/>
    <w:rsid w:val="00197E6A"/>
    <w:rsid w:val="006D3B5D"/>
    <w:rsid w:val="009A18AE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443B7-AAFA-4B8B-8235-FE08EF10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Перешеина Надежда Васильевна</dc:creator>
  <cp:keywords/>
  <dc:description/>
  <cp:lastModifiedBy>Перешеина Надежда Васильевна</cp:lastModifiedBy>
  <cp:revision>2</cp:revision>
  <dcterms:created xsi:type="dcterms:W3CDTF">2020-06-23T09:45:00Z</dcterms:created>
  <dcterms:modified xsi:type="dcterms:W3CDTF">2020-06-23T09:45:00Z</dcterms:modified>
</cp:coreProperties>
</file>