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2C" w:rsidRPr="00635613" w:rsidRDefault="00D92A2C" w:rsidP="00D92A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D92A2C" w:rsidRPr="00635613" w:rsidRDefault="00D92A2C" w:rsidP="00D92A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92A2C" w:rsidRPr="00635613" w:rsidRDefault="00D92A2C" w:rsidP="00D92A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D92A2C" w:rsidRPr="00635613" w:rsidRDefault="00D92A2C" w:rsidP="00D92A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92A2C" w:rsidRPr="00635613" w:rsidRDefault="00D92A2C" w:rsidP="00D92A2C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приказом Управления образования </w:t>
      </w:r>
      <w:proofErr w:type="spellStart"/>
      <w:r w:rsidRPr="00635613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D92A2C" w:rsidRPr="00635613" w:rsidRDefault="00D92A2C" w:rsidP="00D92A2C">
      <w:pPr>
        <w:widowControl w:val="0"/>
        <w:tabs>
          <w:tab w:val="left" w:pos="5103"/>
        </w:tabs>
        <w:autoSpaceDE w:val="0"/>
        <w:autoSpaceDN w:val="0"/>
        <w:spacing w:after="7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от  26.04.2022   № 65-ОД   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 «телефоне доверия» по вопросам противодействия коррупции в </w:t>
      </w:r>
      <w:r w:rsidRPr="006356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Управлении образования </w:t>
      </w:r>
      <w:proofErr w:type="spellStart"/>
      <w:r w:rsidRPr="006356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муниципального округа 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Кировской области</w:t>
      </w:r>
    </w:p>
    <w:p w:rsidR="00D92A2C" w:rsidRPr="00635613" w:rsidRDefault="00D92A2C" w:rsidP="00D92A2C">
      <w:pPr>
        <w:shd w:val="clear" w:color="auto" w:fill="FFFFFF"/>
        <w:spacing w:after="0" w:line="240" w:lineRule="auto"/>
        <w:ind w:right="1858"/>
        <w:jc w:val="center"/>
        <w:rPr>
          <w:rFonts w:ascii="Times New Roman" w:hAnsi="Times New Roman" w:cs="Times New Roman"/>
          <w:sz w:val="28"/>
          <w:szCs w:val="28"/>
        </w:rPr>
      </w:pP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1. Общие положения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D92A2C" w:rsidRPr="00635613" w:rsidRDefault="00D92A2C" w:rsidP="00D92A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«телефоне доверия» по вопросам противодействия коррупции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Управлении образования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 Кировской области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— Положение) устанавливает порядок работы «телефона доверия» по вопросам противодействия коррупции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Управлении образования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 Кировской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муниципальном казенном учреждении «Ресурсный центр образования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Пижанского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округа», муниципальном казенном учреждении «Централизованная бухгалтерия учреждений образования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Пижанского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округа»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(далее - «телефон доверия»), приема, регистрации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 рассмотрения обращений, поступивших по «телефону доверия».</w:t>
      </w:r>
    </w:p>
    <w:p w:rsidR="00D92A2C" w:rsidRPr="00635613" w:rsidRDefault="00D92A2C" w:rsidP="00D92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«Телефон доверия» 8 (83355) 2-10-03 создан в целях:</w:t>
      </w:r>
    </w:p>
    <w:p w:rsidR="00D92A2C" w:rsidRPr="00635613" w:rsidRDefault="00D92A2C" w:rsidP="00D92A2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выявления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фактов коррупционного поведения работников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Управления образования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 Кировской области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(далее – Управление образования)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учреждений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A2C" w:rsidRPr="00635613" w:rsidRDefault="00D92A2C" w:rsidP="00D92A2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принятия мер, направленных на профилактику коррупционных правонарушений в Управлении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A2C" w:rsidRPr="00635613" w:rsidRDefault="00D92A2C" w:rsidP="00D92A2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создания дополнительных условий, направленных на обеспечение соблюдения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работниками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Управлении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подведомственных учреждениях ограничений, запретов и обязанностей,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Федерации; </w:t>
      </w:r>
      <w:proofErr w:type="gramEnd"/>
    </w:p>
    <w:p w:rsidR="00D92A2C" w:rsidRPr="00635613" w:rsidRDefault="00D92A2C" w:rsidP="00D92A2C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формирования в обществе нетерпимости к коррупционному поведению.</w:t>
      </w:r>
    </w:p>
    <w:p w:rsidR="00D92A2C" w:rsidRPr="00635613" w:rsidRDefault="00D92A2C" w:rsidP="00D92A2C">
      <w:pPr>
        <w:shd w:val="clear" w:color="auto" w:fill="FFFFFF"/>
        <w:tabs>
          <w:tab w:val="left" w:pos="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6"/>
          <w:sz w:val="28"/>
          <w:szCs w:val="28"/>
        </w:rPr>
        <w:t>1.3.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Основные понятия, используемые в Положении, имеют следующее значение:</w:t>
      </w:r>
    </w:p>
    <w:p w:rsidR="00D92A2C" w:rsidRPr="00635613" w:rsidRDefault="00D92A2C" w:rsidP="00D92A2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«телефон доверия» — канал телефонной связи с гражданами, созданный в целях оперативного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реагирования на возможные коррупционные проявления в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деятельности работников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а также обеспечения защиты прав и законных интересов граждан;</w:t>
      </w:r>
      <w:proofErr w:type="gramEnd"/>
    </w:p>
    <w:p w:rsidR="00D92A2C" w:rsidRPr="00635613" w:rsidRDefault="00D92A2C" w:rsidP="00D92A2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заявители — лица, обратившиеся по «телефону доверия» с обращением по вопросам противодействия коррупции в Управлении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, в Управление образования;</w:t>
      </w:r>
    </w:p>
    <w:p w:rsidR="00D92A2C" w:rsidRPr="00635613" w:rsidRDefault="00D92A2C" w:rsidP="00D92A2C">
      <w:pPr>
        <w:shd w:val="clear" w:color="auto" w:fill="FFFFFF"/>
        <w:tabs>
          <w:tab w:val="left" w:pos="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обращение по «телефону доверия» - поступившие в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сведения о нарушениях работниками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подведомственных учреждений ограничений, запретов и обязанностей,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</w:t>
      </w:r>
    </w:p>
    <w:p w:rsidR="00D92A2C" w:rsidRPr="00635613" w:rsidRDefault="00D92A2C" w:rsidP="00D92A2C">
      <w:pPr>
        <w:shd w:val="clear" w:color="auto" w:fill="FFFFFF"/>
        <w:tabs>
          <w:tab w:val="left" w:pos="288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- уполномоченное лицо, обеспечивающее прием и первичную обработку обращений,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поступивших по «телефону доверия».</w:t>
      </w:r>
    </w:p>
    <w:p w:rsidR="00D92A2C" w:rsidRPr="00635613" w:rsidRDefault="00D92A2C" w:rsidP="00D92A2C">
      <w:pPr>
        <w:shd w:val="clear" w:color="auto" w:fill="FFFFFF"/>
        <w:tabs>
          <w:tab w:val="left" w:pos="2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4"/>
          <w:sz w:val="28"/>
          <w:szCs w:val="28"/>
        </w:rPr>
        <w:t>1.4.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 «телефону доверия» принимаются обращения, содержащие сведения:</w:t>
      </w:r>
    </w:p>
    <w:p w:rsidR="00D92A2C" w:rsidRPr="00635613" w:rsidRDefault="00D92A2C" w:rsidP="00D92A2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о коррупционном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поведении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работников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A2C" w:rsidRPr="00635613" w:rsidRDefault="00D92A2C" w:rsidP="00D92A2C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 нарушениях работников 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ограничений и запретов, обязанностей, установленных в целях противодействия коррупции, требований о предотвращении    или    об    урегулировании    конфликта    интересов,    установленных    для</w:t>
      </w: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работников законодательством Российской Федерации;</w:t>
      </w:r>
    </w:p>
    <w:p w:rsidR="00D92A2C" w:rsidRPr="00635613" w:rsidRDefault="00D92A2C" w:rsidP="00D92A2C">
      <w:pPr>
        <w:shd w:val="clear" w:color="auto" w:fill="FFFFFF"/>
        <w:tabs>
          <w:tab w:val="left" w:pos="26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о возможном конфликте интересов в действиях работников 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1.5. Граждане, обратившиеся по «телефону доверия» с обращением, не относящимся к вопросам противодействия коррупции в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Управлении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подведомственных учреждениях, информируются о порядке направления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обращений по иным вопросам.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1.6.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Организация работы с обращениями граждан по вопросам противодействия коррупции, поступившими по «телефону доверия», осуществляется в соответствии с требованиями законодательства Российской Федерации о прядке рассмотрения обращений граждан.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Прием обращений по «телефону доверия» и их первичная обработка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t>2.1.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Прием обращений по «телефону доверия» осуществляется в рабочие дни в режиме реального времени с 8.00 до 12.00 часов, с 13.00 до 17.00 с понедельника по четверг и с 8.00 до 12.00 часов, 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13.00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15.00 в пятницу в форме диалога оператора с заявителем. В выходные или праздничные дни прием обращений по «телефону доверия» не осуществляется.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326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Прием обращений по «телефону доверия»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осуществляется оператором, который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обеспечивают первичную обработку обращений.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326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2.3. Оператор разъясняет заявителю: «Телефон доверия» Управления образования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по которому принимается информация о фактах проявления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коррупции в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Управлении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подведомственных учреждениях, расположенных на территории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округа, слушаю Вас. Обращения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вопросам, не связанным с противодействием коррупции необходимо направлять почтовым отправлением или на официальную электронную почту Управления образования.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Затем оператор тактично уточняет фамилию, имя и отчество заявителя, контактный телефон, адрес места жительства по которому будет направлен ответ по существу представленной информации,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акцентируя внимание, что анонимные обращения остаются без ответа.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«Конфиденциальность обращения гарантируется. Обращаем внимание, что статьей 128.1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Уголовного кодекса Российской Федерации предусмотрена уголовная ответственность за клевету».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Затем оператор выслушивает содержание сообщения. Общение с заявителем по «телефону доверия» должно, как правило, состоять из свободного изложения заявителем сообщения и уточняющих вопросов оператора. Если заявитель не может четко изложить суть вопроса,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проводит в тактичной форме опрос заявителя, учитывая предмет сообщения, уточняет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причины, по которым заявитель не обратился в правоохранительные органы, и его отношение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тому, что сведения, предоставленные заявителем, могут быть переданы в соответствующие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государственные, муниципальные органы. Если у заявителя имеются документальные материалы, следует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предложить ему переслать их по факсимильной связи или по электронной почте на официальный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электронный адрес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если сообщение не содержит персональные данные (Федеральный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 от 27 июля 2006 г. N 152-ФЗ "О персональных данных"), либо передать материалы через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приемную Управления образования.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538"/>
        </w:tabs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t>2.4.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>Оператор осуществляет первичную оценку, документирование и учет сообщений, поступающих по «телефону доверия».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350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0"/>
          <w:sz w:val="28"/>
          <w:szCs w:val="28"/>
        </w:rPr>
        <w:t>2.5.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Первичная оценка сообщений по «телефону доверия» осуществляется, как правило, по двум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основным направлениям: оценка заявителя и оценка самого сообщения.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Оценка заявителя происходит в ходе приема его сообщения, при котором оператор анализирует поведение заявителя, по особенностям голоса пытается определить его состояние (волнуется, настроем агрессивно, доброжелательно и т.д.), кто он по профессии. Важным моментом в оценке личности заявителя являются меры по выяснению мотивов его обращения по «телефону доверия»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(гражданская позиция, месть, психические отклонения и т.п.).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Оценка сообщения, поступившего по «телефону доверия», производится по следующим основным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критериям: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отнесенность к компетенции Управления образования;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отнесенность к вопросам противодействия коррупции;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достоверность сведений, содержащихся в сообщении.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7"/>
          <w:sz w:val="28"/>
          <w:szCs w:val="28"/>
        </w:rPr>
        <w:lastRenderedPageBreak/>
        <w:t>2.6.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Обращения, поступившие по «телефону доверия», заносятся оператором в карточку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обращения, поступившего по «телефону доверия»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(приложение № 1 к настоящему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положению).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обращениям, не относящимся к компетенции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подведомственных учреждений и к вопросам противодействия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коррупции, заявителю даются необходимые разъяснения, о чем делается соответствующая запись в сводке информации.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2.9. Обращения, содержащие нецензурные либо оскорбительные выражения, угрозы жизни, здоровью и имуществу должностного лица, а также членов его семьи, Управление образования вправе оставить без рассмотрения и ответа по существу поставленных в нем вопросов и сообщить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гражданину, направившему обращение, о недопустимости злоупотребления правом.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51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2.10. Подача гражданином обращения, в котором содержится информация клеветнического характера, выражения, оскорбляющие честь и достоинство и порочащие деловую репутацию других лиц, влечет за собой ответственность в соответствии с законодательством Российской Федерации.</w:t>
      </w:r>
    </w:p>
    <w:p w:rsidR="00D92A2C" w:rsidRPr="00635613" w:rsidRDefault="00D92A2C" w:rsidP="00D92A2C">
      <w:pPr>
        <w:shd w:val="clear" w:color="auto" w:fill="FFFFFF"/>
        <w:tabs>
          <w:tab w:val="left" w:pos="518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z w:val="28"/>
          <w:szCs w:val="28"/>
        </w:rPr>
        <w:t>3. Рассмотрение обращений, поступивших по «телефону доверия»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3.1. Обязанности по организации работы по рассмотрению обращений, поступивших по «телефону доверия», возлагаются на работника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ответственного за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работу с обращениями.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3.2. Рассмотрение обращений, не относящихся к вопросам противодействия коррупции,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поступивших по «телефону доверия»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осуществляется в общем порядке. 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3.3. Ответственное   лицо   регистрирует   обращения,   поступившие   по   «телефону   доверия» Управления образования,  в журнале учета  обращений,   поступивших  по «телефону  доверия»   Управления образования (далее - журнал учета обращений) (приложение № 2 к настоящему положению), с указанием даты приема и краткого изложения содержания обращения.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3.4. Ответственное лицо проводит оценку обращения, поступившего по «телефону доверия»,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следующим основным критериям: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отнесенность к компетенции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D92A2C" w:rsidRPr="00635613" w:rsidRDefault="00D92A2C" w:rsidP="00D92A2C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достоверность сведений, содержащихся в обращении;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28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>важность данных с точки зрения интересов (угроз) безопасности личности, обществу и государству.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288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3.5. На рассмотрение руководителя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в обязательном порядке направляются обращения, требующие незамедлительного реагирования, в том числе содержащие следующие сведения:</w:t>
      </w:r>
    </w:p>
    <w:p w:rsidR="00D92A2C" w:rsidRPr="00635613" w:rsidRDefault="00D92A2C" w:rsidP="00D92A2C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lastRenderedPageBreak/>
        <w:t>об угрозе совершения терактов и физического насилия в отношении работников сферы образования и членов их семей, в отношении обучающихся и членов их семей;</w:t>
      </w:r>
    </w:p>
    <w:p w:rsidR="00D92A2C" w:rsidRPr="00635613" w:rsidRDefault="00D92A2C" w:rsidP="00D92A2C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о совершении работниками сферы образования действий, повлекших причинение вреда здоровью и жизни граждан, их имуществу, безопасности государства;</w:t>
      </w:r>
    </w:p>
    <w:p w:rsidR="00D92A2C" w:rsidRPr="00635613" w:rsidRDefault="00D92A2C" w:rsidP="00D92A2C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 возникновении в связи с действиями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работников сферы образования угрозы причинения вреда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жизни, здоровью граждан, безопасности государства, а также угрозы чрезвычайных ситуаций природного и техногенного характера.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3.6. Если в обращении содержатся сведения о подготавливаемом, совершаемом или совершенном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противоправном деянии, а также о лице, его подготавливающем, совершающем или совершившем,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обращение подлежит направлению в соответствующий государственный, муниципальный орган в соответствии с его компетенцией.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418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3.7.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Проверка фактов, изложенных в обращении, проводится ответственным за организацию работы по рассмотрению обращений по вопросам противодействия коррупции самостоятельно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либо во взаимодействии с органами прокуратуры, правоохранительными органами.</w:t>
      </w:r>
      <w:proofErr w:type="gramEnd"/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Решение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3"/>
          <w:sz w:val="28"/>
          <w:szCs w:val="28"/>
        </w:rPr>
        <w:t>о проведении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проверки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>принимается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5"/>
          <w:sz w:val="28"/>
          <w:szCs w:val="28"/>
        </w:rPr>
        <w:t>отдельно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6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отношении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каждого работника 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в письменной форме.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Ответственное лицо при рассмотрении обращений, поступивших по «телефону доверия»,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осуществляет: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8"/>
          <w:sz w:val="28"/>
          <w:szCs w:val="28"/>
        </w:rPr>
        <w:t>1)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двух рабочих дней со дня принятия соответствующего решения уведомление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письменной форме работника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 начале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проведения в отношении указанного лица проверки и разъяснение прав:</w:t>
      </w:r>
    </w:p>
    <w:p w:rsidR="00D92A2C" w:rsidRPr="00635613" w:rsidRDefault="00D92A2C" w:rsidP="00D92A2C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давать пояснения в письменной форме по вопросам, указанным в обращении, поступившем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«телефону доверия», в ходе проверки и по результатам проверки;</w:t>
      </w:r>
    </w:p>
    <w:p w:rsidR="00D92A2C" w:rsidRPr="00635613" w:rsidRDefault="00D92A2C" w:rsidP="00D92A2C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предоставлять дополнительные материалы и давать по ним пояснения в письменной форме;</w:t>
      </w:r>
    </w:p>
    <w:p w:rsidR="00D92A2C" w:rsidRPr="00635613" w:rsidRDefault="00D92A2C" w:rsidP="00D92A2C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проводить с ним беседу по вопросам, указанным в обращении, поступившим по «телефону доверия»;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2)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течение семи рабочих дней со дня обращения работника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работником 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о том, какие сведения и соблюдение каких требований к должностному поведению подлежат проверке.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3.11.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рассмотрении обращений, поступивших по «телефону доверия», и проведении проверки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ответственное лицо вправе:</w:t>
      </w:r>
    </w:p>
    <w:p w:rsidR="00D92A2C" w:rsidRPr="00635613" w:rsidRDefault="00D92A2C" w:rsidP="00D92A2C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  <w:tab w:val="left" w:pos="25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запрашивать и получать необходимые пояснения и документы от работников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подведомственных 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учреждениях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A2C" w:rsidRPr="00635613" w:rsidRDefault="00D92A2C" w:rsidP="00D92A2C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  <w:tab w:val="left" w:pos="259"/>
        </w:tabs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проводить беседу с работниками и руководителями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учреждений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485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9"/>
          <w:sz w:val="28"/>
          <w:szCs w:val="28"/>
        </w:rPr>
        <w:t>3)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  <w:t xml:space="preserve">изучать представленные работниками и руководителями  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учреждений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пояснения, сведения и материалы;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6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подготавливать для направления в установленном порядке запросы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– государственные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органы и организации) в соответствии с законодательством Российской Федерации и Кировской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области о противодействии коррупции;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2"/>
          <w:sz w:val="28"/>
          <w:szCs w:val="28"/>
        </w:rPr>
        <w:t>5)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наводить справки у физических лиц и получать от них информацию с их согласия.</w:t>
      </w:r>
    </w:p>
    <w:p w:rsidR="00D92A2C" w:rsidRPr="00635613" w:rsidRDefault="00D92A2C" w:rsidP="00D92A2C">
      <w:pPr>
        <w:shd w:val="clear" w:color="auto" w:fill="FFFFFF"/>
        <w:tabs>
          <w:tab w:val="left" w:pos="-142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3.12.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Ответственное лицо при проведении проверки и рассмотрении обращений, поступивших по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«телефону доверия», обеспечивает:</w:t>
      </w:r>
    </w:p>
    <w:p w:rsidR="00D92A2C" w:rsidRPr="00635613" w:rsidRDefault="00D92A2C" w:rsidP="00D92A2C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 сведений, представленных работниками и руководителями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Кировской области о противодействии коррупции:</w:t>
      </w:r>
    </w:p>
    <w:p w:rsidR="00D92A2C" w:rsidRPr="00635613" w:rsidRDefault="00D92A2C" w:rsidP="00D92A2C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подготовку доклада о результатах проверки, в котором наряду с другими сведениями, предусмотренными федеральным законом, указываются виды не снятых с работников 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и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, дисциплинарных взысканий, виды взысканий за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несоблюдение ограничений и запретов, требований о предотвращении или об урегулировании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конфликта интересов и неисполнение обязанностей, установленных в целях противодействия коррупции, а также основания их применения;</w:t>
      </w:r>
      <w:proofErr w:type="gramEnd"/>
    </w:p>
    <w:p w:rsidR="00D92A2C" w:rsidRPr="00635613" w:rsidRDefault="00D92A2C" w:rsidP="00D92A2C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документов для комиссии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коррупции;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269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7"/>
          <w:sz w:val="28"/>
          <w:szCs w:val="28"/>
        </w:rPr>
        <w:t>4)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ab/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документов для комиссии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635613">
        <w:rPr>
          <w:rFonts w:ascii="Times New Roman" w:eastAsia="Times New Roman" w:hAnsi="Times New Roman" w:cs="Times New Roman"/>
          <w:sz w:val="28"/>
          <w:szCs w:val="28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отношении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образования, в Управление образования в отношении работников Управлении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руководителей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A2C" w:rsidRPr="00635613" w:rsidRDefault="00D92A2C" w:rsidP="00D92A2C">
      <w:pPr>
        <w:widowControl w:val="0"/>
        <w:numPr>
          <w:ilvl w:val="0"/>
          <w:numId w:val="9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подготовку по результатам проверки представления в Управление образования в отношении работников Управления образования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proofErr w:type="gram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руководителей</w:t>
      </w:r>
      <w:proofErr w:type="gramEnd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подведомственных учреждениях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A2C" w:rsidRPr="00635613" w:rsidRDefault="00D92A2C" w:rsidP="00D92A2C">
      <w:pPr>
        <w:widowControl w:val="0"/>
        <w:numPr>
          <w:ilvl w:val="0"/>
          <w:numId w:val="9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>подготовку необходимых документов и проведение мероприятий в целях реализации рекомендаций (решений) комиссии по противодействию коррупции;</w:t>
      </w:r>
    </w:p>
    <w:p w:rsidR="00D92A2C" w:rsidRPr="00635613" w:rsidRDefault="00D92A2C" w:rsidP="00D92A2C">
      <w:pPr>
        <w:numPr>
          <w:ilvl w:val="0"/>
          <w:numId w:val="9"/>
        </w:numPr>
        <w:shd w:val="clear" w:color="auto" w:fill="FFFFFF"/>
        <w:tabs>
          <w:tab w:val="left" w:pos="-142"/>
          <w:tab w:val="left" w:pos="307"/>
        </w:tabs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подготовку ответа заявителю по окончании рассмотрения обращения в сроки, установленные законодательством Российской Федерации о порядке рассмотрения обращений граждан.</w:t>
      </w:r>
    </w:p>
    <w:p w:rsidR="00D92A2C" w:rsidRPr="00635613" w:rsidRDefault="00D92A2C" w:rsidP="00D92A2C">
      <w:pPr>
        <w:shd w:val="clear" w:color="auto" w:fill="FFFFFF"/>
        <w:tabs>
          <w:tab w:val="left" w:pos="-142"/>
          <w:tab w:val="left" w:pos="307"/>
        </w:tabs>
        <w:spacing w:after="0" w:line="240" w:lineRule="auto"/>
        <w:ind w:righ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3.13. По окончании проверки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работы по рассмотрению обращений по вопросам противодействия коррупции, поступивших по «телефону доверия» Управления образования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докладывает руководителю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Pr="00635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 результатах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proofErr w:type="gramStart"/>
      <w:r w:rsidRPr="00635613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proofErr w:type="gramEnd"/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 обязан ознакомить с результатами проверки лицо, в отношении которого проводилась проверка.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3.15.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Информация о результатах рассмотрения обращений, поступивших по «телефону доверия» заносится в журнал учета обращений в установленном порядке. 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4. Организация работы «телефона доверия»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4.1. Карточка обращения, поступившего по «телефону доверия» Управления образования, журнал учета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обращений подлежат хранению в течение 5 лет со дня окончания рассмотрения обращения.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4.2.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Оператор обеспечивает: прием, первичную обработку обращений, формирование карточки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обращения, передачу обращений, поступивших по «телефону доверия», ответственному за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организацию работы по рассмотрению обращений по вопросам противодействия коррупции,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поступивших по «телефону доверия» Управления образования.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>4.3.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Информации о работе «телефона доверия» размещается в разделе образования на сайте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>пижанка.рф</w:t>
      </w:r>
      <w:proofErr w:type="spellEnd"/>
      <w:r w:rsidRPr="006356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4.4.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 xml:space="preserve">Работники, в должностные обязанности которых входит обработка информации, поступившей </w:t>
      </w:r>
      <w:r w:rsidRPr="006356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 «телефону доверия», и рассмотрение обращений, поступивших по «телефону доверия», несут </w:t>
      </w:r>
      <w:r w:rsidRPr="00635613">
        <w:rPr>
          <w:rFonts w:ascii="Times New Roman" w:eastAsia="Times New Roman" w:hAnsi="Times New Roman" w:cs="Times New Roman"/>
          <w:sz w:val="28"/>
          <w:szCs w:val="28"/>
        </w:rPr>
        <w:t>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92A2C" w:rsidRPr="00635613" w:rsidRDefault="00D92A2C" w:rsidP="00D92A2C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Приложение N 1</w:t>
      </w:r>
    </w:p>
    <w:p w:rsidR="00D92A2C" w:rsidRPr="00635613" w:rsidRDefault="00D92A2C" w:rsidP="00D92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Форма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Карточка обращения,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поступившего по «телефону доверия»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4"/>
          <w:szCs w:val="24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округа Кировской области</w:t>
      </w:r>
    </w:p>
    <w:p w:rsidR="00D92A2C" w:rsidRPr="00635613" w:rsidRDefault="00D92A2C" w:rsidP="00D92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6911"/>
      </w:tblGrid>
      <w:tr w:rsidR="00D92A2C" w:rsidRPr="00635613" w:rsidTr="00EF084B">
        <w:tc>
          <w:tcPr>
            <w:tcW w:w="2650" w:type="dxa"/>
            <w:hideMark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Дата, время: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A2C" w:rsidRPr="00635613" w:rsidRDefault="00D92A2C" w:rsidP="00EF0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(указывается дата, время поступления обращения по "телефону                                                        доверия" (число, месяц, год, час, мин.)</w:t>
            </w:r>
            <w:proofErr w:type="gramEnd"/>
          </w:p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  <w:hideMark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заявителя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A2C" w:rsidRPr="00635613" w:rsidRDefault="00D92A2C" w:rsidP="00EF0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      </w:t>
            </w:r>
            <w:proofErr w:type="gramStart"/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(указывается Ф.И.О. заявителя (либо делается запись о том, что        заявитель Ф.И.О. не сообщил)</w:t>
            </w:r>
            <w:proofErr w:type="gramEnd"/>
          </w:p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  <w:hideMark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проживания заявителя: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A2C" w:rsidRPr="00635613" w:rsidRDefault="00D92A2C" w:rsidP="00EF0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(указывается адрес, который сообщил заявитель: почтовый индекс, республика, область, район, населенный пункт,</w:t>
            </w:r>
            <w:r w:rsidRPr="006356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название улицы, дом, корпус, квартира либо делается запись о том, что заявитель адрес не сообщил)</w:t>
            </w:r>
            <w:proofErr w:type="gramEnd"/>
          </w:p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  <w:hideMark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Контактный телефон заявителя: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A2C" w:rsidRPr="00635613" w:rsidRDefault="00D92A2C" w:rsidP="00EF0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(номер телефона, с которого звонил и/или который сообщил заявитель,</w:t>
            </w:r>
            <w:proofErr w:type="gramEnd"/>
          </w:p>
          <w:p w:rsidR="00D92A2C" w:rsidRPr="00635613" w:rsidRDefault="00D92A2C" w:rsidP="00EF0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либо делается запись о том, что телефон не определился и/или заявитель номер телефона не сообщил)</w:t>
            </w:r>
          </w:p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  <w:hideMark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обращения: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A2C" w:rsidRPr="00635613" w:rsidRDefault="00D92A2C" w:rsidP="00EF0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  <w:hideMark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Обращение принял: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A2C" w:rsidRPr="00635613" w:rsidRDefault="00D92A2C" w:rsidP="00EF0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D92A2C" w:rsidRPr="00635613" w:rsidTr="00EF084B">
        <w:tc>
          <w:tcPr>
            <w:tcW w:w="2650" w:type="dxa"/>
          </w:tcPr>
          <w:p w:rsidR="00D92A2C" w:rsidRPr="00635613" w:rsidRDefault="00D92A2C" w:rsidP="00EF084B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</w:p>
        </w:tc>
        <w:tc>
          <w:tcPr>
            <w:tcW w:w="6911" w:type="dxa"/>
          </w:tcPr>
          <w:p w:rsidR="00D92A2C" w:rsidRPr="00635613" w:rsidRDefault="00D92A2C" w:rsidP="00EF08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(должность, фамилия и инициалы, подпись лица, принявшего обращение)</w:t>
            </w:r>
          </w:p>
          <w:p w:rsidR="00D92A2C" w:rsidRPr="00635613" w:rsidRDefault="00D92A2C" w:rsidP="00EF08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D92A2C" w:rsidRPr="00635613" w:rsidRDefault="00D92A2C" w:rsidP="00D92A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A2C" w:rsidRPr="00635613" w:rsidRDefault="00D92A2C" w:rsidP="00D92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A2C" w:rsidRPr="00635613" w:rsidRDefault="00D92A2C" w:rsidP="00D92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2A2C" w:rsidRPr="00635613" w:rsidRDefault="00D92A2C" w:rsidP="00D92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A2C" w:rsidRPr="00635613" w:rsidRDefault="00D92A2C" w:rsidP="00D92A2C">
      <w:pPr>
        <w:shd w:val="clear" w:color="auto" w:fill="FFFFFF"/>
        <w:spacing w:after="0" w:line="240" w:lineRule="auto"/>
        <w:ind w:right="1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1"/>
          <w:sz w:val="24"/>
          <w:szCs w:val="24"/>
        </w:rPr>
        <w:t>Приложение N 2</w:t>
      </w:r>
    </w:p>
    <w:p w:rsidR="00D92A2C" w:rsidRPr="00635613" w:rsidRDefault="00D92A2C" w:rsidP="00D92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Форма</w:t>
      </w:r>
    </w:p>
    <w:p w:rsidR="00D92A2C" w:rsidRPr="00635613" w:rsidRDefault="00D92A2C" w:rsidP="00D92A2C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3"/>
          <w:sz w:val="24"/>
          <w:szCs w:val="24"/>
        </w:rPr>
        <w:t>(ТИТУЛЬНЫЙ ЛИСТ)</w:t>
      </w:r>
    </w:p>
    <w:p w:rsidR="00D92A2C" w:rsidRPr="00635613" w:rsidRDefault="00D92A2C" w:rsidP="00D92A2C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Журнал*</w:t>
      </w:r>
    </w:p>
    <w:p w:rsidR="00D92A2C" w:rsidRPr="00635613" w:rsidRDefault="00D92A2C" w:rsidP="00D92A2C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обращений, поступивших по «телефону доверия»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Pr="00635613">
        <w:rPr>
          <w:rFonts w:ascii="Times New Roman" w:eastAsia="Times New Roman" w:hAnsi="Times New Roman" w:cs="Times New Roman"/>
          <w:spacing w:val="-1"/>
          <w:sz w:val="24"/>
          <w:szCs w:val="24"/>
        </w:rPr>
        <w:t>Пижанского</w:t>
      </w:r>
      <w:proofErr w:type="spellEnd"/>
      <w:r w:rsidRPr="006356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округа Кировской области</w:t>
      </w: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92A2C" w:rsidRPr="00635613" w:rsidRDefault="00D92A2C" w:rsidP="00D92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4"/>
          <w:sz w:val="24"/>
          <w:szCs w:val="24"/>
        </w:rPr>
        <w:t>(СОДЕРЖАНИЕ ЖУРНАЛА)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2054"/>
        <w:gridCol w:w="2054"/>
        <w:gridCol w:w="2054"/>
        <w:gridCol w:w="2055"/>
      </w:tblGrid>
      <w:tr w:rsidR="00D92A2C" w:rsidRPr="00635613" w:rsidTr="00EF084B">
        <w:trPr>
          <w:trHeight w:hRule="exact" w:val="20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Дата и время </w:t>
            </w: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поступления </w:t>
            </w: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Фамилия, имя,</w:t>
            </w:r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отчество, адрес</w:t>
            </w:r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>места жительства,</w:t>
            </w:r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контактный</w:t>
            </w:r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Краткое содержание обращения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Информация о</w:t>
            </w:r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результатах</w:t>
            </w:r>
            <w:proofErr w:type="gramEnd"/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рассмотрения</w:t>
            </w:r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56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>обращения (кому</w:t>
            </w:r>
            <w:proofErr w:type="gramEnd"/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направлено для</w:t>
            </w:r>
          </w:p>
          <w:p w:rsidR="00D92A2C" w:rsidRPr="00635613" w:rsidRDefault="00D92A2C" w:rsidP="00EF084B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рассмотрения,</w:t>
            </w:r>
          </w:p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56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принятые меры)</w:t>
            </w:r>
          </w:p>
        </w:tc>
      </w:tr>
      <w:tr w:rsidR="00D92A2C" w:rsidRPr="00635613" w:rsidTr="00EF084B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A2C" w:rsidRPr="00635613" w:rsidTr="00EF084B">
        <w:trPr>
          <w:trHeight w:hRule="exact"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2A2C" w:rsidRPr="00635613" w:rsidTr="00EF084B">
        <w:trPr>
          <w:trHeight w:hRule="exact" w:val="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2C" w:rsidRPr="00635613" w:rsidRDefault="00D92A2C" w:rsidP="00EF0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92A2C" w:rsidRPr="00635613" w:rsidRDefault="00D92A2C" w:rsidP="00D92A2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92A2C" w:rsidRPr="00635613" w:rsidRDefault="00D92A2C" w:rsidP="00D92A2C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5613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</w:t>
      </w:r>
    </w:p>
    <w:p w:rsidR="00D92A2C" w:rsidRPr="00635613" w:rsidRDefault="00D92A2C" w:rsidP="00D92A2C">
      <w:pPr>
        <w:contextualSpacing/>
        <w:rPr>
          <w:rFonts w:ascii="Times New Roman" w:hAnsi="Times New Roman" w:cs="Times New Roman"/>
          <w:spacing w:val="-2"/>
          <w:sz w:val="20"/>
          <w:szCs w:val="20"/>
        </w:rPr>
      </w:pPr>
      <w:r w:rsidRPr="00635613">
        <w:rPr>
          <w:spacing w:val="-2"/>
        </w:rPr>
        <w:t xml:space="preserve">* </w:t>
      </w:r>
      <w:r w:rsidRPr="00635613">
        <w:rPr>
          <w:rFonts w:ascii="Times New Roman" w:hAnsi="Times New Roman" w:cs="Times New Roman"/>
          <w:spacing w:val="-2"/>
          <w:sz w:val="20"/>
          <w:szCs w:val="20"/>
        </w:rPr>
        <w:t>журнал должен быть прошит, пронумерован и заверен печатью.</w:t>
      </w:r>
    </w:p>
    <w:p w:rsidR="00D945E2" w:rsidRDefault="00D945E2"/>
    <w:sectPr w:rsidR="00D945E2" w:rsidSect="00AA29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80D4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F03147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0E48D2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800CA1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137023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F80FF8"/>
    <w:multiLevelType w:val="singleLevel"/>
    <w:tmpl w:val="AD58A55A"/>
    <w:lvl w:ilvl="0">
      <w:start w:val="5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EA5E83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EB239AC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5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2A2C"/>
    <w:rsid w:val="00D92A2C"/>
    <w:rsid w:val="00D9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2679</Words>
  <Characters>15274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2024-02-06T13:14:00Z</dcterms:created>
  <dcterms:modified xsi:type="dcterms:W3CDTF">2024-02-06T13:14:00Z</dcterms:modified>
</cp:coreProperties>
</file>